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DB6" w:rsidRPr="00BC1DB6" w:rsidRDefault="00BC1DB6" w:rsidP="00BC1DB6">
      <w:r w:rsidRPr="00BC1DB6">
        <w:rPr>
          <w:noProof/>
        </w:rPr>
        <mc:AlternateContent>
          <mc:Choice Requires="wps">
            <w:drawing>
              <wp:anchor distT="0" distB="0" distL="114300" distR="114300" simplePos="0" relativeHeight="251660288" behindDoc="0" locked="0" layoutInCell="1" allowOverlap="1" wp14:anchorId="3DC32CE1" wp14:editId="039D851D">
                <wp:simplePos x="0" y="0"/>
                <wp:positionH relativeFrom="column">
                  <wp:posOffset>-114300</wp:posOffset>
                </wp:positionH>
                <wp:positionV relativeFrom="paragraph">
                  <wp:posOffset>-685800</wp:posOffset>
                </wp:positionV>
                <wp:extent cx="3771900" cy="68580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C1DB6" w:rsidRDefault="00BC1DB6" w:rsidP="00BC1DB6">
                            <w:pPr>
                              <w:pStyle w:val="Heading1"/>
                              <w:rPr>
                                <w:rFonts w:ascii="Baskerville Old Face" w:hAnsi="Baskerville Old Face"/>
                              </w:rPr>
                            </w:pPr>
                            <w:r>
                              <w:rPr>
                                <w:rFonts w:ascii="Baskerville Old Face" w:hAnsi="Baskerville Old Face"/>
                              </w:rPr>
                              <w:t xml:space="preserve">Fairmont ◊ </w:t>
                            </w:r>
                            <w:proofErr w:type="spellStart"/>
                            <w:r>
                              <w:rPr>
                                <w:rFonts w:ascii="Baskerville Old Face" w:hAnsi="Baskerville Old Face"/>
                              </w:rPr>
                              <w:t>Sherburn</w:t>
                            </w:r>
                            <w:proofErr w:type="spellEnd"/>
                            <w:r>
                              <w:rPr>
                                <w:rFonts w:ascii="Baskerville Old Face" w:hAnsi="Baskerville Old Face"/>
                              </w:rPr>
                              <w:t xml:space="preserve"> ◊ Trimont ◊ Truman </w:t>
                            </w:r>
                            <w:r>
                              <w:rPr>
                                <w:rFonts w:ascii="Baskerville Old Face" w:hAnsi="Baskerville Old Face"/>
                              </w:rPr>
                              <w:br/>
                              <w:t>110 N. Park St., Fairmont, MN  56031</w:t>
                            </w:r>
                            <w:r>
                              <w:rPr>
                                <w:rFonts w:ascii="Baskerville Old Face" w:hAnsi="Baskerville Old Face"/>
                              </w:rPr>
                              <w:br/>
                              <w:t>507-238-4207 ◊ FAX 507-238-4208</w:t>
                            </w:r>
                          </w:p>
                          <w:p w:rsidR="00BC1DB6" w:rsidRDefault="00BC1DB6" w:rsidP="00BC1DB6">
                            <w:pPr>
                              <w:rPr>
                                <w:rFonts w:ascii="Baskerville Old Face" w:hAnsi="Baskerville Old Face"/>
                                <w:i/>
                                <w:iCs/>
                              </w:rPr>
                            </w:pPr>
                            <w:r>
                              <w:rPr>
                                <w:rFonts w:ascii="Baskerville Old Face" w:hAnsi="Baskerville Old Face"/>
                                <w:i/>
                                <w:iCs/>
                                <w:sz w:val="20"/>
                              </w:rPr>
                              <w:t>www.martincountylibrary.org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9pt;margin-top:-54pt;width:297pt;height: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" stroked="f">
                <v:textbox>
                  <w:txbxContent>
                    <w:p w:rsidR="00BC1DB6" w:rsidRDefault="00BC1DB6" w:rsidP="00BC1DB6">
                      <w:pPr>
                        <w:pStyle w:val="Heading1"/>
                        <w:rPr>
                          <w:rFonts w:ascii="Baskerville Old Face" w:hAnsi="Baskerville Old Face"/>
                        </w:rPr>
                      </w:pPr>
                      <w:r>
                        <w:rPr>
                          <w:rFonts w:ascii="Baskerville Old Face" w:hAnsi="Baskerville Old Face"/>
                        </w:rPr>
                        <w:t xml:space="preserve">Fairmont ◊ </w:t>
                      </w:r>
                      <w:proofErr w:type="spellStart"/>
                      <w:r>
                        <w:rPr>
                          <w:rFonts w:ascii="Baskerville Old Face" w:hAnsi="Baskerville Old Face"/>
                        </w:rPr>
                        <w:t>Sherburn</w:t>
                      </w:r>
                      <w:proofErr w:type="spellEnd"/>
                      <w:r>
                        <w:rPr>
                          <w:rFonts w:ascii="Baskerville Old Face" w:hAnsi="Baskerville Old Face"/>
                        </w:rPr>
                        <w:t xml:space="preserve"> ◊ Trimont ◊ Truman </w:t>
                      </w:r>
                      <w:r>
                        <w:rPr>
                          <w:rFonts w:ascii="Baskerville Old Face" w:hAnsi="Baskerville Old Face"/>
                        </w:rPr>
                        <w:br/>
                        <w:t>110 N. Park St., Fairmont, MN  56031</w:t>
                      </w:r>
                      <w:r>
                        <w:rPr>
                          <w:rFonts w:ascii="Baskerville Old Face" w:hAnsi="Baskerville Old Face"/>
                        </w:rPr>
                        <w:br/>
                        <w:t>507-238-4207 ◊ FAX 507-238-4208</w:t>
                      </w:r>
                    </w:p>
                    <w:p w:rsidR="00BC1DB6" w:rsidRDefault="00BC1DB6" w:rsidP="00BC1DB6">
                      <w:pPr>
                        <w:rPr>
                          <w:rFonts w:ascii="Baskerville Old Face" w:hAnsi="Baskerville Old Face"/>
                          <w:i/>
                          <w:iCs/>
                        </w:rPr>
                      </w:pPr>
                      <w:r>
                        <w:rPr>
                          <w:rFonts w:ascii="Baskerville Old Face" w:hAnsi="Baskerville Old Face"/>
                          <w:i/>
                          <w:iCs/>
                          <w:sz w:val="20"/>
                        </w:rPr>
                        <w:t>www.martincountylibrary.org</w:t>
                      </w:r>
                    </w:p>
                  </w:txbxContent>
                </v:textbox>
                <w10:wrap type="square"/>
              </v:shape>
            </w:pict>
          </mc:Fallback>
        </mc:AlternateContent>
      </w:r>
      <w:r w:rsidRPr="00BC1DB6">
        <w:rPr>
          <w:noProof/>
        </w:rPr>
        <w:drawing>
          <wp:anchor distT="0" distB="0" distL="114300" distR="114300" simplePos="0" relativeHeight="251659264" behindDoc="0" locked="0" layoutInCell="1" allowOverlap="1" wp14:anchorId="4D08670D" wp14:editId="56663C6E">
            <wp:simplePos x="0" y="0"/>
            <wp:positionH relativeFrom="column">
              <wp:posOffset>3657600</wp:posOffset>
            </wp:positionH>
            <wp:positionV relativeFrom="paragraph">
              <wp:posOffset>-571500</wp:posOffset>
            </wp:positionV>
            <wp:extent cx="3090545" cy="1589405"/>
            <wp:effectExtent l="0" t="0" r="0" b="0"/>
            <wp:wrapSquare wrapText="bothSides"/>
            <wp:docPr id="1" name="Picture 1" descr="..\Web_Site\Martin_County\Images\MCLS _COLORLOW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eb_Site\Martin_County\Images\MCLS _COLORLOWRES.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90545" cy="15894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1DB6" w:rsidRPr="00BC1DB6" w:rsidRDefault="00BC1DB6" w:rsidP="00BC1DB6">
      <w:pPr>
        <w:pStyle w:val="Title"/>
      </w:pPr>
      <w:r w:rsidRPr="00BC1DB6">
        <w:t>Martin County Library System</w:t>
      </w:r>
    </w:p>
    <w:p w:rsidR="00BC1DB6" w:rsidRPr="00BC1DB6" w:rsidRDefault="00BC1DB6" w:rsidP="00BC1DB6">
      <w:pPr>
        <w:jc w:val="center"/>
        <w:rPr>
          <w:b/>
          <w:bCs/>
        </w:rPr>
      </w:pPr>
      <w:r w:rsidRPr="00BC1DB6">
        <w:rPr>
          <w:b/>
          <w:bCs/>
        </w:rPr>
        <w:t>Internet Policy</w:t>
      </w:r>
    </w:p>
    <w:p w:rsidR="00BC1DB6" w:rsidRPr="00BC1DB6" w:rsidRDefault="00BC1DB6" w:rsidP="00BC1DB6">
      <w:pPr>
        <w:jc w:val="center"/>
        <w:rPr>
          <w:b/>
          <w:bCs/>
        </w:rPr>
      </w:pPr>
      <w:r w:rsidRPr="00BC1DB6">
        <w:rPr>
          <w:b/>
          <w:bCs/>
        </w:rPr>
        <w:t xml:space="preserve">Revised, </w:t>
      </w:r>
      <w:r w:rsidRPr="00BC1DB6">
        <w:rPr>
          <w:b/>
          <w:bCs/>
        </w:rPr>
        <w:t>August 2015</w:t>
      </w:r>
    </w:p>
    <w:p w:rsidR="00BC1DB6" w:rsidRPr="00BC1DB6" w:rsidRDefault="00BC1DB6" w:rsidP="00BC1DB6">
      <w:pPr>
        <w:jc w:val="center"/>
        <w:rPr>
          <w:b/>
          <w:bCs/>
        </w:rPr>
      </w:pPr>
    </w:p>
    <w:p w:rsidR="00BC1DB6" w:rsidRDefault="00BC1DB6" w:rsidP="00BC1DB6">
      <w:pPr>
        <w:jc w:val="center"/>
        <w:rPr>
          <w:b/>
          <w:bCs/>
        </w:rPr>
      </w:pPr>
    </w:p>
    <w:p w:rsidR="00BC1DB6" w:rsidRPr="00BC1DB6" w:rsidRDefault="00BC1DB6" w:rsidP="00BC1DB6">
      <w:pPr>
        <w:jc w:val="center"/>
        <w:rPr>
          <w:b/>
          <w:bCs/>
        </w:rPr>
      </w:pPr>
      <w:r w:rsidRPr="00BC1DB6">
        <w:rPr>
          <w:b/>
          <w:bCs/>
        </w:rPr>
        <w:t>Guidelines for Internet U</w:t>
      </w:r>
      <w:r>
        <w:rPr>
          <w:b/>
          <w:bCs/>
        </w:rPr>
        <w:t>se at the Martin County Library</w:t>
      </w:r>
    </w:p>
    <w:p w:rsidR="00BC1DB6" w:rsidRDefault="00BC1DB6" w:rsidP="00BC1DB6"/>
    <w:p w:rsidR="00BC1DB6" w:rsidRPr="00BC1DB6" w:rsidRDefault="00BC1DB6" w:rsidP="00BC1DB6">
      <w:r>
        <w:t>The Martin County Library provides free public Internet access with a valid library card, provided the following regulations are followed.</w:t>
      </w:r>
    </w:p>
    <w:p w:rsidR="00F732FF" w:rsidRDefault="00F732FF" w:rsidP="00BC1DB6">
      <w:pPr>
        <w:pStyle w:val="BodyText"/>
        <w:rPr>
          <w:rFonts w:ascii="Times New Roman" w:hAnsi="Times New Roman" w:cs="Times New Roman"/>
          <w:color w:val="auto"/>
        </w:rPr>
      </w:pPr>
    </w:p>
    <w:p w:rsidR="00BC1DB6" w:rsidRPr="00BC1DB6" w:rsidRDefault="00BC1DB6" w:rsidP="00BC1DB6">
      <w:pPr>
        <w:pStyle w:val="BodyText"/>
        <w:rPr>
          <w:rFonts w:ascii="Times New Roman" w:hAnsi="Times New Roman" w:cs="Times New Roman"/>
        </w:rPr>
      </w:pPr>
      <w:bookmarkStart w:id="0" w:name="_GoBack"/>
      <w:bookmarkEnd w:id="0"/>
      <w:r>
        <w:rPr>
          <w:rFonts w:ascii="Times New Roman" w:hAnsi="Times New Roman" w:cs="Times New Roman"/>
          <w:color w:val="auto"/>
        </w:rPr>
        <w:t>-</w:t>
      </w:r>
      <w:r w:rsidRPr="00BC1DB6">
        <w:rPr>
          <w:rFonts w:ascii="Times New Roman" w:hAnsi="Times New Roman" w:cs="Times New Roman"/>
          <w:color w:val="auto"/>
        </w:rPr>
        <w:t xml:space="preserve">Patrons must present their valid Martin County Library card </w:t>
      </w:r>
      <w:r>
        <w:rPr>
          <w:rFonts w:ascii="Times New Roman" w:hAnsi="Times New Roman" w:cs="Times New Roman"/>
          <w:color w:val="auto"/>
        </w:rPr>
        <w:t>in order to access the Internet.</w:t>
      </w:r>
    </w:p>
    <w:p w:rsidR="00BC1DB6" w:rsidRDefault="00BC1DB6" w:rsidP="00BC1DB6">
      <w:pPr>
        <w:pStyle w:val="BodyText"/>
        <w:rPr>
          <w:rFonts w:ascii="Times New Roman" w:hAnsi="Times New Roman" w:cs="Times New Roman"/>
          <w:color w:val="auto"/>
        </w:rPr>
      </w:pPr>
    </w:p>
    <w:p w:rsidR="00BC1DB6" w:rsidRPr="00BC1DB6" w:rsidRDefault="00BC1DB6" w:rsidP="00BC1DB6">
      <w:pPr>
        <w:pStyle w:val="BodyText"/>
        <w:rPr>
          <w:rFonts w:ascii="Times New Roman" w:hAnsi="Times New Roman" w:cs="Times New Roman"/>
          <w:color w:val="auto"/>
        </w:rPr>
      </w:pPr>
      <w:r>
        <w:rPr>
          <w:rFonts w:ascii="Times New Roman" w:hAnsi="Times New Roman" w:cs="Times New Roman"/>
          <w:color w:val="auto"/>
        </w:rPr>
        <w:t>-</w:t>
      </w:r>
      <w:r w:rsidRPr="00BC1DB6">
        <w:rPr>
          <w:rFonts w:ascii="Times New Roman" w:hAnsi="Times New Roman" w:cs="Times New Roman"/>
          <w:color w:val="auto"/>
        </w:rPr>
        <w:t xml:space="preserve">Use of Internet access computers is on a first-come, first serve basis.  A time limit of one hour per patron per day will be observed for Internet access at the Fairmont location.  Thirty minutes per patron per day is allowed at the other Martin County branch locations.  </w:t>
      </w:r>
    </w:p>
    <w:p w:rsidR="00BC1DB6" w:rsidRPr="00BC1DB6" w:rsidRDefault="00BC1DB6" w:rsidP="00BC1DB6">
      <w:pPr>
        <w:pStyle w:val="ListParagraph"/>
      </w:pPr>
    </w:p>
    <w:p w:rsidR="00BC1DB6" w:rsidRPr="00BC1DB6" w:rsidRDefault="00BC1DB6" w:rsidP="00BC1DB6">
      <w:r>
        <w:t>-</w:t>
      </w:r>
      <w:r w:rsidRPr="00BC1DB6">
        <w:t>No more than two persons may be seated at the same computer at one time.</w:t>
      </w:r>
    </w:p>
    <w:p w:rsidR="00BC1DB6" w:rsidRPr="00BC1DB6" w:rsidRDefault="00BC1DB6" w:rsidP="00BC1DB6"/>
    <w:p w:rsidR="00BC1DB6" w:rsidRPr="00BC1DB6" w:rsidRDefault="00BC1DB6" w:rsidP="00BC1DB6">
      <w:r>
        <w:t>-</w:t>
      </w:r>
      <w:r w:rsidRPr="00BC1DB6">
        <w:t>Programs and files may not be downloaded onto public computers.  The library makes no guarantee that personal files and drives will be compatible with our public computer security settings.  Library staff members are not able to change the security settings on public computers for this purpose.</w:t>
      </w:r>
    </w:p>
    <w:p w:rsidR="00BC1DB6" w:rsidRPr="00BC1DB6" w:rsidRDefault="00BC1DB6" w:rsidP="00BC1DB6"/>
    <w:p w:rsidR="00BC1DB6" w:rsidRPr="00BC1DB6" w:rsidRDefault="00BC1DB6" w:rsidP="00BC1DB6">
      <w:r>
        <w:t>-</w:t>
      </w:r>
      <w:r w:rsidRPr="00BC1DB6">
        <w:t>Pages printed from the computer are 25 cents per side of page for black and white copies and 50 cents per side of page for color copies.</w:t>
      </w:r>
    </w:p>
    <w:p w:rsidR="00BC1DB6" w:rsidRPr="00BC1DB6" w:rsidRDefault="00BC1DB6" w:rsidP="00BC1DB6"/>
    <w:p w:rsidR="00BC1DB6" w:rsidRPr="00BC1DB6" w:rsidRDefault="00BC1DB6" w:rsidP="00BC1DB6">
      <w:r>
        <w:t>-</w:t>
      </w:r>
      <w:r w:rsidRPr="00BC1DB6">
        <w:t>Failure to use the Internet computers appropriately and responsibly, as defined in the Martin County Library Internet Policy, may result in revocation of Internet use privileges.</w:t>
      </w:r>
    </w:p>
    <w:p w:rsidR="00BC1DB6" w:rsidRPr="00BC1DB6" w:rsidRDefault="00BC1DB6" w:rsidP="00BC1DB6">
      <w:r w:rsidRPr="00BC1DB6">
        <w:t xml:space="preserve">The following conduct is considered inappropriate use by patrons and will result in </w:t>
      </w:r>
      <w:r w:rsidRPr="00BC1DB6">
        <w:t xml:space="preserve">immediate and permanent </w:t>
      </w:r>
      <w:r w:rsidRPr="00BC1DB6">
        <w:t>loss of Internet privileges:</w:t>
      </w:r>
    </w:p>
    <w:p w:rsidR="00BC1DB6" w:rsidRPr="00BC1DB6" w:rsidRDefault="00BC1DB6" w:rsidP="00BC1DB6">
      <w:pPr>
        <w:numPr>
          <w:ilvl w:val="0"/>
          <w:numId w:val="1"/>
        </w:numPr>
      </w:pPr>
      <w:r w:rsidRPr="00BC1DB6">
        <w:t>Downloading files, programs, or viruses onto the library’s network.</w:t>
      </w:r>
    </w:p>
    <w:p w:rsidR="00BC1DB6" w:rsidRPr="00BC1DB6" w:rsidRDefault="00BC1DB6" w:rsidP="00BC1DB6">
      <w:pPr>
        <w:numPr>
          <w:ilvl w:val="0"/>
          <w:numId w:val="1"/>
        </w:numPr>
      </w:pPr>
      <w:r w:rsidRPr="00BC1DB6">
        <w:t>The use of abusive, harassing or otherwise objectionable language</w:t>
      </w:r>
      <w:r w:rsidRPr="00BC1DB6">
        <w:t>.</w:t>
      </w:r>
      <w:r w:rsidRPr="00BC1DB6">
        <w:t xml:space="preserve"> </w:t>
      </w:r>
    </w:p>
    <w:p w:rsidR="00BC1DB6" w:rsidRPr="00BC1DB6" w:rsidRDefault="00BC1DB6" w:rsidP="00BC1DB6">
      <w:pPr>
        <w:numPr>
          <w:ilvl w:val="0"/>
          <w:numId w:val="1"/>
        </w:numPr>
      </w:pPr>
      <w:r w:rsidRPr="00BC1DB6">
        <w:t>Viewing images depicting nude or sexual acts.</w:t>
      </w:r>
    </w:p>
    <w:p w:rsidR="00BC1DB6" w:rsidRPr="00BC1DB6" w:rsidRDefault="00BC1DB6" w:rsidP="00BC1DB6">
      <w:pPr>
        <w:numPr>
          <w:ilvl w:val="0"/>
          <w:numId w:val="1"/>
        </w:numPr>
      </w:pPr>
      <w:r w:rsidRPr="00BC1DB6">
        <w:t>Violation of copyright or license agreements.</w:t>
      </w:r>
    </w:p>
    <w:p w:rsidR="00BC1DB6" w:rsidRPr="00BC1DB6" w:rsidRDefault="00BC1DB6" w:rsidP="00BC1DB6">
      <w:pPr>
        <w:numPr>
          <w:ilvl w:val="0"/>
          <w:numId w:val="1"/>
        </w:numPr>
      </w:pPr>
      <w:r w:rsidRPr="00BC1DB6">
        <w:t>Us</w:t>
      </w:r>
      <w:r w:rsidRPr="00BC1DB6">
        <w:t>e that</w:t>
      </w:r>
      <w:r w:rsidRPr="00BC1DB6">
        <w:t xml:space="preserve"> can cause network damage or congestion.</w:t>
      </w:r>
    </w:p>
    <w:p w:rsidR="00BC1DB6" w:rsidRPr="00BC1DB6" w:rsidRDefault="00BC1DB6" w:rsidP="00BC1DB6"/>
    <w:p w:rsidR="00BC1DB6" w:rsidRPr="00BC1DB6" w:rsidRDefault="00BC1DB6" w:rsidP="00BC1DB6">
      <w:r>
        <w:t>-</w:t>
      </w:r>
      <w:r w:rsidRPr="00BC1DB6">
        <w:t>Library staff cannot provide in-depth training</w:t>
      </w:r>
      <w:r w:rsidRPr="00BC1DB6">
        <w:t xml:space="preserve"> on use of public computers.  </w:t>
      </w:r>
      <w:r w:rsidRPr="00BC1DB6">
        <w:t xml:space="preserve"> </w:t>
      </w:r>
    </w:p>
    <w:p w:rsidR="00BC1DB6" w:rsidRPr="00BC1DB6" w:rsidRDefault="00BC1DB6" w:rsidP="00BC1DB6">
      <w:pPr>
        <w:jc w:val="center"/>
        <w:rPr>
          <w:b/>
          <w:bCs/>
        </w:rPr>
      </w:pPr>
    </w:p>
    <w:p w:rsidR="00BC1DB6" w:rsidRPr="00BC1DB6" w:rsidRDefault="00BC1DB6" w:rsidP="00BC1DB6"/>
    <w:p w:rsidR="00BC1DB6" w:rsidRPr="00BC1DB6" w:rsidRDefault="00BC1DB6" w:rsidP="00BC1DB6"/>
    <w:p w:rsidR="00BC1DB6" w:rsidRPr="00BC1DB6" w:rsidRDefault="00BC1DB6" w:rsidP="00BC1DB6"/>
    <w:p w:rsidR="00BC1DB6" w:rsidRPr="00BC1DB6" w:rsidRDefault="00BC1DB6" w:rsidP="00BC1DB6"/>
    <w:p w:rsidR="00BC1DB6" w:rsidRPr="00BC1DB6" w:rsidRDefault="00BC1DB6" w:rsidP="00BC1DB6"/>
    <w:p w:rsidR="0045771D" w:rsidRPr="00BC1DB6" w:rsidRDefault="0045771D"/>
    <w:sectPr w:rsidR="0045771D" w:rsidRPr="00BC1DB6">
      <w:pgSz w:w="12240" w:h="15840"/>
      <w:pgMar w:top="1440" w:right="1080" w:bottom="28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304632"/>
    <w:multiLevelType w:val="hybridMultilevel"/>
    <w:tmpl w:val="2C82C548"/>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C4A5EE2"/>
    <w:multiLevelType w:val="hybridMultilevel"/>
    <w:tmpl w:val="987A0DA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DB6"/>
    <w:rsid w:val="0045771D"/>
    <w:rsid w:val="00BC1DB6"/>
    <w:rsid w:val="00F732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DB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C1DB6"/>
    <w:pPr>
      <w:keepNext/>
      <w:outlineLvl w:val="0"/>
    </w:pPr>
    <w:rPr>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C1DB6"/>
    <w:rPr>
      <w:rFonts w:ascii="Times New Roman" w:eastAsia="Times New Roman" w:hAnsi="Times New Roman" w:cs="Times New Roman"/>
      <w:i/>
      <w:iCs/>
      <w:sz w:val="20"/>
      <w:szCs w:val="24"/>
    </w:rPr>
  </w:style>
  <w:style w:type="paragraph" w:styleId="Title">
    <w:name w:val="Title"/>
    <w:basedOn w:val="Normal"/>
    <w:link w:val="TitleChar"/>
    <w:qFormat/>
    <w:rsid w:val="00BC1DB6"/>
    <w:pPr>
      <w:jc w:val="center"/>
    </w:pPr>
    <w:rPr>
      <w:b/>
      <w:bCs/>
    </w:rPr>
  </w:style>
  <w:style w:type="character" w:customStyle="1" w:styleId="TitleChar">
    <w:name w:val="Title Char"/>
    <w:basedOn w:val="DefaultParagraphFont"/>
    <w:link w:val="Title"/>
    <w:rsid w:val="00BC1DB6"/>
    <w:rPr>
      <w:rFonts w:ascii="Times New Roman" w:eastAsia="Times New Roman" w:hAnsi="Times New Roman" w:cs="Times New Roman"/>
      <w:b/>
      <w:bCs/>
      <w:sz w:val="24"/>
      <w:szCs w:val="24"/>
    </w:rPr>
  </w:style>
  <w:style w:type="paragraph" w:styleId="BodyText">
    <w:name w:val="Body Text"/>
    <w:basedOn w:val="Normal"/>
    <w:link w:val="BodyTextChar"/>
    <w:semiHidden/>
    <w:rsid w:val="00BC1DB6"/>
    <w:rPr>
      <w:rFonts w:ascii="Arial" w:hAnsi="Arial" w:cs="Arial"/>
      <w:color w:val="FF0000"/>
    </w:rPr>
  </w:style>
  <w:style w:type="character" w:customStyle="1" w:styleId="BodyTextChar">
    <w:name w:val="Body Text Char"/>
    <w:basedOn w:val="DefaultParagraphFont"/>
    <w:link w:val="BodyText"/>
    <w:semiHidden/>
    <w:rsid w:val="00BC1DB6"/>
    <w:rPr>
      <w:rFonts w:ascii="Arial" w:eastAsia="Times New Roman" w:hAnsi="Arial" w:cs="Arial"/>
      <w:color w:val="FF0000"/>
      <w:sz w:val="24"/>
      <w:szCs w:val="24"/>
    </w:rPr>
  </w:style>
  <w:style w:type="paragraph" w:styleId="ListParagraph">
    <w:name w:val="List Paragraph"/>
    <w:basedOn w:val="Normal"/>
    <w:uiPriority w:val="34"/>
    <w:qFormat/>
    <w:rsid w:val="00BC1DB6"/>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DB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C1DB6"/>
    <w:pPr>
      <w:keepNext/>
      <w:outlineLvl w:val="0"/>
    </w:pPr>
    <w:rPr>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C1DB6"/>
    <w:rPr>
      <w:rFonts w:ascii="Times New Roman" w:eastAsia="Times New Roman" w:hAnsi="Times New Roman" w:cs="Times New Roman"/>
      <w:i/>
      <w:iCs/>
      <w:sz w:val="20"/>
      <w:szCs w:val="24"/>
    </w:rPr>
  </w:style>
  <w:style w:type="paragraph" w:styleId="Title">
    <w:name w:val="Title"/>
    <w:basedOn w:val="Normal"/>
    <w:link w:val="TitleChar"/>
    <w:qFormat/>
    <w:rsid w:val="00BC1DB6"/>
    <w:pPr>
      <w:jc w:val="center"/>
    </w:pPr>
    <w:rPr>
      <w:b/>
      <w:bCs/>
    </w:rPr>
  </w:style>
  <w:style w:type="character" w:customStyle="1" w:styleId="TitleChar">
    <w:name w:val="Title Char"/>
    <w:basedOn w:val="DefaultParagraphFont"/>
    <w:link w:val="Title"/>
    <w:rsid w:val="00BC1DB6"/>
    <w:rPr>
      <w:rFonts w:ascii="Times New Roman" w:eastAsia="Times New Roman" w:hAnsi="Times New Roman" w:cs="Times New Roman"/>
      <w:b/>
      <w:bCs/>
      <w:sz w:val="24"/>
      <w:szCs w:val="24"/>
    </w:rPr>
  </w:style>
  <w:style w:type="paragraph" w:styleId="BodyText">
    <w:name w:val="Body Text"/>
    <w:basedOn w:val="Normal"/>
    <w:link w:val="BodyTextChar"/>
    <w:semiHidden/>
    <w:rsid w:val="00BC1DB6"/>
    <w:rPr>
      <w:rFonts w:ascii="Arial" w:hAnsi="Arial" w:cs="Arial"/>
      <w:color w:val="FF0000"/>
    </w:rPr>
  </w:style>
  <w:style w:type="character" w:customStyle="1" w:styleId="BodyTextChar">
    <w:name w:val="Body Text Char"/>
    <w:basedOn w:val="DefaultParagraphFont"/>
    <w:link w:val="BodyText"/>
    <w:semiHidden/>
    <w:rsid w:val="00BC1DB6"/>
    <w:rPr>
      <w:rFonts w:ascii="Arial" w:eastAsia="Times New Roman" w:hAnsi="Arial" w:cs="Arial"/>
      <w:color w:val="FF0000"/>
      <w:sz w:val="24"/>
      <w:szCs w:val="24"/>
    </w:rPr>
  </w:style>
  <w:style w:type="paragraph" w:styleId="ListParagraph">
    <w:name w:val="List Paragraph"/>
    <w:basedOn w:val="Normal"/>
    <w:uiPriority w:val="34"/>
    <w:qFormat/>
    <w:rsid w:val="00BC1DB6"/>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273</Words>
  <Characters>1559</Characters>
  <Application>Microsoft Office Word</Application>
  <DocSecurity>0</DocSecurity>
  <Lines>12</Lines>
  <Paragraphs>3</Paragraphs>
  <ScaleCrop>false</ScaleCrop>
  <Company>HP</Company>
  <LinksUpToDate>false</LinksUpToDate>
  <CharactersWithSpaces>1829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dc:creator>
  <cp:lastModifiedBy>Jenny</cp:lastModifiedBy>
  <cp:revision>2</cp:revision>
  <dcterms:created xsi:type="dcterms:W3CDTF">2015-08-11T16:08:00Z</dcterms:created>
  <dcterms:modified xsi:type="dcterms:W3CDTF">2015-08-11T16:16:00Z</dcterms:modified>
</cp:coreProperties>
</file>